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17D4" w14:textId="77777777" w:rsidR="00021582" w:rsidRPr="00021582" w:rsidRDefault="00021582" w:rsidP="000215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21582">
        <w:rPr>
          <w:rFonts w:ascii="Times New Roman" w:hAnsi="Times New Roman" w:cs="Times New Roman"/>
          <w:sz w:val="18"/>
          <w:szCs w:val="18"/>
        </w:rPr>
        <w:t xml:space="preserve">Załącznik do uchwały nr 11/2020 </w:t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  <w:t xml:space="preserve">                Walnego Zgromadzenia SM Chemik</w:t>
      </w:r>
    </w:p>
    <w:p w14:paraId="7AC3E0E7" w14:textId="77777777" w:rsidR="00021582" w:rsidRPr="00021582" w:rsidRDefault="00021582" w:rsidP="000215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</w:r>
      <w:r w:rsidRPr="00021582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21582">
        <w:rPr>
          <w:rFonts w:ascii="Times New Roman" w:hAnsi="Times New Roman" w:cs="Times New Roman"/>
          <w:sz w:val="18"/>
          <w:szCs w:val="18"/>
        </w:rPr>
        <w:t xml:space="preserve"> z dnia 30 czerwca 2020 r. </w:t>
      </w:r>
    </w:p>
    <w:p w14:paraId="4797EECC" w14:textId="77777777" w:rsidR="00021582" w:rsidRDefault="00021582" w:rsidP="00091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0E77F" w14:textId="77777777" w:rsidR="00091820" w:rsidRPr="00742D4F" w:rsidRDefault="00742D4F" w:rsidP="0009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proofErr w:type="gramStart"/>
      <w:r w:rsidRPr="00742D4F">
        <w:rPr>
          <w:rFonts w:ascii="Times New Roman" w:hAnsi="Times New Roman" w:cs="Times New Roman"/>
          <w:b/>
          <w:sz w:val="24"/>
          <w:szCs w:val="24"/>
        </w:rPr>
        <w:t xml:space="preserve">ZBYCIA  </w:t>
      </w:r>
      <w:r w:rsidR="00272504" w:rsidRPr="00742D4F">
        <w:rPr>
          <w:rFonts w:ascii="Times New Roman" w:hAnsi="Times New Roman" w:cs="Times New Roman"/>
          <w:b/>
          <w:sz w:val="24"/>
          <w:szCs w:val="24"/>
        </w:rPr>
        <w:t>LOKALI</w:t>
      </w:r>
      <w:proofErr w:type="gramEnd"/>
      <w:r w:rsidR="00272504" w:rsidRPr="00742D4F">
        <w:rPr>
          <w:rFonts w:ascii="Times New Roman" w:hAnsi="Times New Roman" w:cs="Times New Roman"/>
          <w:b/>
          <w:sz w:val="24"/>
          <w:szCs w:val="24"/>
        </w:rPr>
        <w:t xml:space="preserve"> MIESZKALNYCH </w:t>
      </w:r>
      <w:r>
        <w:rPr>
          <w:rFonts w:ascii="Times New Roman" w:hAnsi="Times New Roman" w:cs="Times New Roman"/>
          <w:b/>
          <w:sz w:val="24"/>
          <w:szCs w:val="24"/>
        </w:rPr>
        <w:t>W NAJMIE</w:t>
      </w:r>
    </w:p>
    <w:p w14:paraId="5FADAF61" w14:textId="77777777" w:rsidR="00272504" w:rsidRPr="00742D4F" w:rsidRDefault="00272504" w:rsidP="00DA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2DF794" w14:textId="77777777" w:rsidR="00272504" w:rsidRPr="00742D4F" w:rsidRDefault="00272504" w:rsidP="008314C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Regulamin określa zasady </w:t>
      </w:r>
      <w:r w:rsidR="00BD3AC0" w:rsidRPr="00742D4F">
        <w:rPr>
          <w:rFonts w:ascii="Times New Roman" w:hAnsi="Times New Roman" w:cs="Times New Roman"/>
          <w:sz w:val="24"/>
          <w:szCs w:val="24"/>
        </w:rPr>
        <w:t>sprzedaży</w:t>
      </w:r>
      <w:r w:rsidRPr="00742D4F">
        <w:rPr>
          <w:rFonts w:ascii="Times New Roman" w:hAnsi="Times New Roman" w:cs="Times New Roman"/>
          <w:sz w:val="24"/>
          <w:szCs w:val="24"/>
        </w:rPr>
        <w:t xml:space="preserve"> lokali</w:t>
      </w:r>
      <w:r w:rsidR="008A06A6" w:rsidRPr="00742D4F">
        <w:rPr>
          <w:rFonts w:ascii="Times New Roman" w:hAnsi="Times New Roman" w:cs="Times New Roman"/>
          <w:sz w:val="24"/>
          <w:szCs w:val="24"/>
        </w:rPr>
        <w:t xml:space="preserve"> (</w:t>
      </w:r>
      <w:r w:rsidRPr="00742D4F">
        <w:rPr>
          <w:rFonts w:ascii="Times New Roman" w:hAnsi="Times New Roman" w:cs="Times New Roman"/>
          <w:sz w:val="24"/>
          <w:szCs w:val="24"/>
        </w:rPr>
        <w:t>stanowiących własność Spółdzielni</w:t>
      </w:r>
      <w:r w:rsidR="008A06A6" w:rsidRPr="00742D4F">
        <w:rPr>
          <w:rFonts w:ascii="Times New Roman" w:hAnsi="Times New Roman" w:cs="Times New Roman"/>
          <w:sz w:val="24"/>
          <w:szCs w:val="24"/>
        </w:rPr>
        <w:t>)</w:t>
      </w:r>
      <w:r w:rsidRPr="00742D4F">
        <w:rPr>
          <w:rFonts w:ascii="Times New Roman" w:hAnsi="Times New Roman" w:cs="Times New Roman"/>
          <w:sz w:val="24"/>
          <w:szCs w:val="24"/>
        </w:rPr>
        <w:t xml:space="preserve"> ich</w:t>
      </w:r>
      <w:r w:rsidR="00DA0C93" w:rsidRPr="00742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AC0" w:rsidRPr="00742D4F">
        <w:rPr>
          <w:rFonts w:ascii="Times New Roman" w:hAnsi="Times New Roman" w:cs="Times New Roman"/>
          <w:sz w:val="24"/>
          <w:szCs w:val="24"/>
        </w:rPr>
        <w:t>aktualnym</w:t>
      </w:r>
      <w:r w:rsidR="00DA0C93" w:rsidRPr="00742D4F">
        <w:rPr>
          <w:rFonts w:ascii="Times New Roman" w:hAnsi="Times New Roman" w:cs="Times New Roman"/>
          <w:sz w:val="24"/>
          <w:szCs w:val="24"/>
        </w:rPr>
        <w:t xml:space="preserve"> </w:t>
      </w:r>
      <w:r w:rsidRPr="00742D4F">
        <w:rPr>
          <w:rFonts w:ascii="Times New Roman" w:hAnsi="Times New Roman" w:cs="Times New Roman"/>
          <w:sz w:val="24"/>
          <w:szCs w:val="24"/>
        </w:rPr>
        <w:t xml:space="preserve"> najemc</w:t>
      </w:r>
      <w:r w:rsidR="008A06A6" w:rsidRPr="00742D4F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742D4F">
        <w:rPr>
          <w:rFonts w:ascii="Times New Roman" w:hAnsi="Times New Roman" w:cs="Times New Roman"/>
          <w:sz w:val="24"/>
          <w:szCs w:val="24"/>
        </w:rPr>
        <w:t>.</w:t>
      </w:r>
    </w:p>
    <w:p w14:paraId="6F7FAC59" w14:textId="77777777" w:rsidR="00272504" w:rsidRPr="00742D4F" w:rsidRDefault="00272504" w:rsidP="008314C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Regulaminu nie stosuje się do najemców, którym przysługuje roszczenie o nabycie własności lokalu wynikające z odrębnych przepisów.</w:t>
      </w:r>
      <w:r w:rsidR="00DA0C93" w:rsidRPr="00742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CC65" w14:textId="77777777" w:rsidR="00DA0C93" w:rsidRPr="00742D4F" w:rsidRDefault="00DA0C93" w:rsidP="008314C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Wykaz lokali przeznaczonych do zbycia określa uchwała Walnego Zgromadzenia Spółdzielni.</w:t>
      </w:r>
    </w:p>
    <w:p w14:paraId="7CC4EE1E" w14:textId="77777777" w:rsidR="00272504" w:rsidRPr="00742D4F" w:rsidRDefault="00272504" w:rsidP="008A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9EFF447" w14:textId="77777777" w:rsidR="008A06A6" w:rsidRPr="00742D4F" w:rsidRDefault="00DA0C93" w:rsidP="009261CD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Żaden z przepisów niniejszego regulaminu nie </w:t>
      </w:r>
      <w:r w:rsidR="00C60615" w:rsidRPr="00742D4F">
        <w:rPr>
          <w:rFonts w:ascii="Times New Roman" w:hAnsi="Times New Roman" w:cs="Times New Roman"/>
          <w:sz w:val="24"/>
          <w:szCs w:val="24"/>
        </w:rPr>
        <w:t>może być rozumiany jako ustanawiający roszczenie o przeniesienie własności lokalu</w:t>
      </w:r>
      <w:r w:rsidRPr="00742D4F">
        <w:rPr>
          <w:rFonts w:ascii="Times New Roman" w:hAnsi="Times New Roman" w:cs="Times New Roman"/>
          <w:sz w:val="24"/>
          <w:szCs w:val="24"/>
        </w:rPr>
        <w:t xml:space="preserve">. </w:t>
      </w:r>
      <w:r w:rsidR="00D84BC3">
        <w:rPr>
          <w:rFonts w:ascii="Times New Roman" w:hAnsi="Times New Roman" w:cs="Times New Roman"/>
          <w:sz w:val="24"/>
          <w:szCs w:val="24"/>
        </w:rPr>
        <w:t>Zarzą</w:t>
      </w:r>
      <w:r w:rsidR="00720B51">
        <w:rPr>
          <w:rFonts w:ascii="Times New Roman" w:hAnsi="Times New Roman" w:cs="Times New Roman"/>
          <w:sz w:val="24"/>
          <w:szCs w:val="24"/>
        </w:rPr>
        <w:t>d może odmówić zbycia lokalu, bez obowiązku podania przyczyny.</w:t>
      </w:r>
    </w:p>
    <w:p w14:paraId="757B1989" w14:textId="77777777" w:rsidR="00DA0C93" w:rsidRPr="00742D4F" w:rsidRDefault="00DA0C93" w:rsidP="008A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FA37E" w14:textId="77777777" w:rsidR="00DA0C93" w:rsidRPr="00253667" w:rsidRDefault="00DA0C93" w:rsidP="00253667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Cenę sprzedaży lokalu</w:t>
      </w:r>
      <w:r w:rsidR="00A02E7C" w:rsidRPr="00742D4F">
        <w:rPr>
          <w:rFonts w:ascii="Times New Roman" w:hAnsi="Times New Roman" w:cs="Times New Roman"/>
          <w:sz w:val="24"/>
          <w:szCs w:val="24"/>
        </w:rPr>
        <w:t>, wraz z pomieszczeniami przynależnymi</w:t>
      </w:r>
      <w:r w:rsidR="00B613AA" w:rsidRPr="00742D4F">
        <w:rPr>
          <w:rFonts w:ascii="Times New Roman" w:hAnsi="Times New Roman" w:cs="Times New Roman"/>
          <w:sz w:val="24"/>
          <w:szCs w:val="24"/>
        </w:rPr>
        <w:t xml:space="preserve"> i udziałem </w:t>
      </w:r>
      <w:r w:rsidR="00943A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13AA" w:rsidRPr="00253667">
        <w:rPr>
          <w:rFonts w:ascii="Times New Roman" w:hAnsi="Times New Roman" w:cs="Times New Roman"/>
          <w:sz w:val="24"/>
          <w:szCs w:val="24"/>
        </w:rPr>
        <w:t>w nieruchomości wspólnej</w:t>
      </w:r>
      <w:r w:rsidR="00A02E7C" w:rsidRPr="00253667">
        <w:rPr>
          <w:rFonts w:ascii="Times New Roman" w:hAnsi="Times New Roman" w:cs="Times New Roman"/>
          <w:sz w:val="24"/>
          <w:szCs w:val="24"/>
        </w:rPr>
        <w:t xml:space="preserve">, stanowi </w:t>
      </w:r>
      <w:r w:rsidR="008A06A6" w:rsidRPr="00253667">
        <w:rPr>
          <w:rFonts w:ascii="Times New Roman" w:hAnsi="Times New Roman" w:cs="Times New Roman"/>
          <w:sz w:val="24"/>
          <w:szCs w:val="24"/>
        </w:rPr>
        <w:t xml:space="preserve">ich </w:t>
      </w:r>
      <w:r w:rsidR="00A02E7C" w:rsidRPr="00253667">
        <w:rPr>
          <w:rFonts w:ascii="Times New Roman" w:hAnsi="Times New Roman" w:cs="Times New Roman"/>
          <w:sz w:val="24"/>
          <w:szCs w:val="24"/>
        </w:rPr>
        <w:t>wartość pomniejszona o bonifikatę.</w:t>
      </w:r>
    </w:p>
    <w:p w14:paraId="377FE307" w14:textId="77777777" w:rsidR="00A02E7C" w:rsidRPr="00742D4F" w:rsidRDefault="00A02E7C" w:rsidP="008314C3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Wartość lokalu wraz z pomieszczeniami przynależnymi i udziałem w nieruchomości wspólnej ustala się w drodze </w:t>
      </w:r>
      <w:r w:rsidR="00C354ED" w:rsidRPr="00742D4F">
        <w:rPr>
          <w:rFonts w:ascii="Times New Roman" w:hAnsi="Times New Roman" w:cs="Times New Roman"/>
          <w:sz w:val="24"/>
          <w:szCs w:val="24"/>
        </w:rPr>
        <w:t>operatu szacunkowego</w:t>
      </w:r>
      <w:r w:rsidR="008A06A6" w:rsidRPr="00742D4F">
        <w:rPr>
          <w:rFonts w:ascii="Times New Roman" w:hAnsi="Times New Roman" w:cs="Times New Roman"/>
          <w:sz w:val="24"/>
          <w:szCs w:val="24"/>
        </w:rPr>
        <w:t>,</w:t>
      </w:r>
      <w:r w:rsidR="00C354ED" w:rsidRPr="00742D4F">
        <w:rPr>
          <w:rFonts w:ascii="Times New Roman" w:hAnsi="Times New Roman" w:cs="Times New Roman"/>
          <w:sz w:val="24"/>
          <w:szCs w:val="24"/>
        </w:rPr>
        <w:t xml:space="preserve"> sporządzonego przez uprawnionego rzeczoznawcę majątkowego wskazanego przez Zarząd.</w:t>
      </w:r>
    </w:p>
    <w:p w14:paraId="40355D9B" w14:textId="77777777" w:rsidR="00C354ED" w:rsidRPr="00742D4F" w:rsidRDefault="00C354ED" w:rsidP="008314C3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Koszt sporządzenia operatu ponosi nabywca lokalu.</w:t>
      </w:r>
    </w:p>
    <w:p w14:paraId="5A54E9E2" w14:textId="77777777" w:rsidR="00C354ED" w:rsidRPr="00742D4F" w:rsidRDefault="00C354ED" w:rsidP="008A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69D767F" w14:textId="77777777" w:rsidR="00C354ED" w:rsidRPr="00742D4F" w:rsidRDefault="00C354ED" w:rsidP="008314C3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Od </w:t>
      </w:r>
      <w:r w:rsidR="001E6AA2" w:rsidRPr="00742D4F">
        <w:rPr>
          <w:rFonts w:ascii="Times New Roman" w:hAnsi="Times New Roman" w:cs="Times New Roman"/>
          <w:sz w:val="24"/>
          <w:szCs w:val="24"/>
        </w:rPr>
        <w:t>wartości</w:t>
      </w:r>
      <w:r w:rsidRPr="00742D4F">
        <w:rPr>
          <w:rFonts w:ascii="Times New Roman" w:hAnsi="Times New Roman" w:cs="Times New Roman"/>
          <w:sz w:val="24"/>
          <w:szCs w:val="24"/>
        </w:rPr>
        <w:t xml:space="preserve"> ustalonej zgodnie z § 3 udziela się bonifikaty.</w:t>
      </w:r>
    </w:p>
    <w:p w14:paraId="61D78F1F" w14:textId="77777777" w:rsidR="00C354ED" w:rsidRPr="00742D4F" w:rsidRDefault="00C354ED" w:rsidP="008314C3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Bonifikata wynosi 1,2 % wartości lokalu</w:t>
      </w:r>
      <w:r w:rsidR="001E6AA2" w:rsidRPr="00742D4F">
        <w:rPr>
          <w:rFonts w:ascii="Times New Roman" w:hAnsi="Times New Roman" w:cs="Times New Roman"/>
          <w:sz w:val="24"/>
          <w:szCs w:val="24"/>
        </w:rPr>
        <w:t xml:space="preserve"> za każdy pełny rok najmu z zastrzeżeniem ust. 3</w:t>
      </w:r>
    </w:p>
    <w:p w14:paraId="259A7FD1" w14:textId="77777777" w:rsidR="001E6AA2" w:rsidRPr="00742D4F" w:rsidRDefault="001E6AA2" w:rsidP="008314C3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Maksymalna bonifikata nie może przekroczyć 25 % wartości lokalu.</w:t>
      </w:r>
    </w:p>
    <w:p w14:paraId="33262974" w14:textId="77777777" w:rsidR="001E6AA2" w:rsidRPr="00742D4F" w:rsidRDefault="004D2AB9" w:rsidP="008314C3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Do okresu najmu, o którym mowa w ust. 2, zalicza się także </w:t>
      </w:r>
      <w:r w:rsidR="00F07D26" w:rsidRPr="00742D4F">
        <w:rPr>
          <w:rFonts w:ascii="Times New Roman" w:hAnsi="Times New Roman" w:cs="Times New Roman"/>
          <w:sz w:val="24"/>
          <w:szCs w:val="24"/>
        </w:rPr>
        <w:t xml:space="preserve">okres </w:t>
      </w:r>
      <w:r w:rsidRPr="00742D4F">
        <w:rPr>
          <w:rFonts w:ascii="Times New Roman" w:hAnsi="Times New Roman" w:cs="Times New Roman"/>
          <w:sz w:val="24"/>
          <w:szCs w:val="24"/>
        </w:rPr>
        <w:t>najm</w:t>
      </w:r>
      <w:r w:rsidR="00F07D26" w:rsidRPr="00742D4F">
        <w:rPr>
          <w:rFonts w:ascii="Times New Roman" w:hAnsi="Times New Roman" w:cs="Times New Roman"/>
          <w:sz w:val="24"/>
          <w:szCs w:val="24"/>
        </w:rPr>
        <w:t>u</w:t>
      </w:r>
      <w:r w:rsidRPr="00742D4F">
        <w:rPr>
          <w:rFonts w:ascii="Times New Roman" w:hAnsi="Times New Roman" w:cs="Times New Roman"/>
          <w:sz w:val="24"/>
          <w:szCs w:val="24"/>
        </w:rPr>
        <w:t xml:space="preserve"> </w:t>
      </w:r>
      <w:r w:rsidR="00F07D26" w:rsidRPr="00742D4F">
        <w:rPr>
          <w:rFonts w:ascii="Times New Roman" w:hAnsi="Times New Roman" w:cs="Times New Roman"/>
          <w:sz w:val="24"/>
          <w:szCs w:val="24"/>
        </w:rPr>
        <w:t>poprzedników obecnego najemcy</w:t>
      </w:r>
      <w:r w:rsidR="00842825" w:rsidRPr="00742D4F">
        <w:rPr>
          <w:rFonts w:ascii="Times New Roman" w:hAnsi="Times New Roman" w:cs="Times New Roman"/>
          <w:sz w:val="24"/>
          <w:szCs w:val="24"/>
        </w:rPr>
        <w:t>,</w:t>
      </w:r>
      <w:r w:rsidR="00F07D26" w:rsidRPr="00742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D26" w:rsidRPr="00742D4F">
        <w:rPr>
          <w:rFonts w:ascii="Times New Roman" w:hAnsi="Times New Roman" w:cs="Times New Roman"/>
          <w:sz w:val="24"/>
          <w:szCs w:val="24"/>
        </w:rPr>
        <w:t>jeżeli  kontynuacja</w:t>
      </w:r>
      <w:proofErr w:type="gramEnd"/>
      <w:r w:rsidR="00F07D26" w:rsidRPr="00742D4F">
        <w:rPr>
          <w:rFonts w:ascii="Times New Roman" w:hAnsi="Times New Roman" w:cs="Times New Roman"/>
          <w:sz w:val="24"/>
          <w:szCs w:val="24"/>
        </w:rPr>
        <w:t xml:space="preserve"> najmu </w:t>
      </w:r>
      <w:r w:rsidR="00842825" w:rsidRPr="00742D4F">
        <w:rPr>
          <w:rFonts w:ascii="Times New Roman" w:hAnsi="Times New Roman" w:cs="Times New Roman"/>
          <w:sz w:val="24"/>
          <w:szCs w:val="24"/>
        </w:rPr>
        <w:t xml:space="preserve">realizowana jest w trybie  </w:t>
      </w:r>
      <w:r w:rsidRPr="00742D4F">
        <w:rPr>
          <w:rFonts w:ascii="Times New Roman" w:hAnsi="Times New Roman" w:cs="Times New Roman"/>
          <w:sz w:val="24"/>
          <w:szCs w:val="24"/>
        </w:rPr>
        <w:t>art. 691 k.c.</w:t>
      </w:r>
    </w:p>
    <w:p w14:paraId="5A110747" w14:textId="77777777" w:rsidR="00842825" w:rsidRPr="00742D4F" w:rsidRDefault="00842825" w:rsidP="008A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4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A511B37" w14:textId="77777777" w:rsidR="00842825" w:rsidRPr="00742D4F" w:rsidRDefault="001B6499" w:rsidP="008314C3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 xml:space="preserve">Pozostałe warunki sprzedaży lokalu ustala z nabywcą Zarząd.  </w:t>
      </w:r>
    </w:p>
    <w:p w14:paraId="748DE073" w14:textId="77777777" w:rsidR="001B6499" w:rsidRPr="00742D4F" w:rsidRDefault="001B6499" w:rsidP="008314C3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Umowa sprzedaży podpisana zostanie</w:t>
      </w:r>
      <w:r w:rsidR="00BB55A5" w:rsidRPr="00742D4F">
        <w:rPr>
          <w:rFonts w:ascii="Times New Roman" w:hAnsi="Times New Roman" w:cs="Times New Roman"/>
          <w:sz w:val="24"/>
          <w:szCs w:val="24"/>
        </w:rPr>
        <w:t xml:space="preserve"> </w:t>
      </w:r>
      <w:r w:rsidR="00B613AA" w:rsidRPr="00742D4F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BB55A5" w:rsidRPr="00742D4F">
        <w:rPr>
          <w:rFonts w:ascii="Times New Roman" w:hAnsi="Times New Roman" w:cs="Times New Roman"/>
          <w:sz w:val="24"/>
          <w:szCs w:val="24"/>
        </w:rPr>
        <w:t>w następnym dniu roboczym</w:t>
      </w:r>
      <w:r w:rsidR="00B613AA" w:rsidRPr="00742D4F">
        <w:rPr>
          <w:rFonts w:ascii="Times New Roman" w:hAnsi="Times New Roman" w:cs="Times New Roman"/>
          <w:sz w:val="24"/>
          <w:szCs w:val="24"/>
        </w:rPr>
        <w:t xml:space="preserve"> następującym</w:t>
      </w:r>
      <w:r w:rsidR="00BB55A5" w:rsidRPr="00742D4F">
        <w:rPr>
          <w:rFonts w:ascii="Times New Roman" w:hAnsi="Times New Roman" w:cs="Times New Roman"/>
          <w:sz w:val="24"/>
          <w:szCs w:val="24"/>
        </w:rPr>
        <w:t xml:space="preserve"> po zaksięgowaniu wpłaty całej ceny lokalu na rachunku bankowym Spółdzielni. </w:t>
      </w:r>
    </w:p>
    <w:p w14:paraId="01E882F5" w14:textId="77777777" w:rsidR="00BB55A5" w:rsidRPr="00742D4F" w:rsidRDefault="00BB55A5" w:rsidP="008314C3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Koszt zawarcia umowy pokrywa kupujący.</w:t>
      </w:r>
    </w:p>
    <w:p w14:paraId="4FF4A920" w14:textId="77777777" w:rsidR="00842825" w:rsidRPr="00742D4F" w:rsidRDefault="00BB55A5" w:rsidP="008314C3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2D4F">
        <w:rPr>
          <w:rFonts w:ascii="Times New Roman" w:hAnsi="Times New Roman" w:cs="Times New Roman"/>
          <w:sz w:val="24"/>
          <w:szCs w:val="24"/>
        </w:rPr>
        <w:t>Na wniosek i koszt kupującego Spółdzielnia może zawrzeć przedwstępną umowę sprzedaży lokalu na warunkach określonych w niniejszym regulaminie.</w:t>
      </w:r>
    </w:p>
    <w:p w14:paraId="78090C56" w14:textId="77777777" w:rsidR="00DA0C93" w:rsidRPr="00742D4F" w:rsidRDefault="00DA0C93" w:rsidP="008A06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B3CAD" w14:textId="77777777" w:rsidR="00272504" w:rsidRPr="00742D4F" w:rsidRDefault="00272504" w:rsidP="008A06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504" w:rsidRPr="00742D4F" w:rsidSect="000215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FA6"/>
    <w:multiLevelType w:val="hybridMultilevel"/>
    <w:tmpl w:val="B5A8907A"/>
    <w:lvl w:ilvl="0" w:tplc="35AC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39C"/>
    <w:multiLevelType w:val="hybridMultilevel"/>
    <w:tmpl w:val="6DD4EBA2"/>
    <w:lvl w:ilvl="0" w:tplc="A09E79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624"/>
    <w:multiLevelType w:val="hybridMultilevel"/>
    <w:tmpl w:val="D8B63CB6"/>
    <w:lvl w:ilvl="0" w:tplc="7F765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25C"/>
    <w:multiLevelType w:val="hybridMultilevel"/>
    <w:tmpl w:val="B5F053FE"/>
    <w:lvl w:ilvl="0" w:tplc="ADFE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02BE"/>
    <w:multiLevelType w:val="hybridMultilevel"/>
    <w:tmpl w:val="DBA4C724"/>
    <w:lvl w:ilvl="0" w:tplc="B934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112A"/>
    <w:multiLevelType w:val="hybridMultilevel"/>
    <w:tmpl w:val="4934D6B6"/>
    <w:lvl w:ilvl="0" w:tplc="B934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1FAA"/>
    <w:multiLevelType w:val="hybridMultilevel"/>
    <w:tmpl w:val="DA9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F1DBB"/>
    <w:multiLevelType w:val="hybridMultilevel"/>
    <w:tmpl w:val="6292D65A"/>
    <w:lvl w:ilvl="0" w:tplc="A09E79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6BD8"/>
    <w:multiLevelType w:val="hybridMultilevel"/>
    <w:tmpl w:val="851C120E"/>
    <w:lvl w:ilvl="0" w:tplc="0820177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4E42"/>
    <w:multiLevelType w:val="hybridMultilevel"/>
    <w:tmpl w:val="71D0AD40"/>
    <w:lvl w:ilvl="0" w:tplc="ADFE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4"/>
    <w:rsid w:val="00021582"/>
    <w:rsid w:val="00091820"/>
    <w:rsid w:val="001B6499"/>
    <w:rsid w:val="001E6AA2"/>
    <w:rsid w:val="00253667"/>
    <w:rsid w:val="00272504"/>
    <w:rsid w:val="003B3A85"/>
    <w:rsid w:val="004D2AB9"/>
    <w:rsid w:val="0059138D"/>
    <w:rsid w:val="005A3DDA"/>
    <w:rsid w:val="00720B51"/>
    <w:rsid w:val="00742D4F"/>
    <w:rsid w:val="008314C3"/>
    <w:rsid w:val="00842825"/>
    <w:rsid w:val="008A06A6"/>
    <w:rsid w:val="009261CD"/>
    <w:rsid w:val="00943A5A"/>
    <w:rsid w:val="00A02E7C"/>
    <w:rsid w:val="00A53FD7"/>
    <w:rsid w:val="00A66AF1"/>
    <w:rsid w:val="00B33F75"/>
    <w:rsid w:val="00B613AA"/>
    <w:rsid w:val="00BB55A5"/>
    <w:rsid w:val="00BD3AC0"/>
    <w:rsid w:val="00C354ED"/>
    <w:rsid w:val="00C60615"/>
    <w:rsid w:val="00D84BC3"/>
    <w:rsid w:val="00DA0C93"/>
    <w:rsid w:val="00F02AD3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92C"/>
  <w15:docId w15:val="{97843A04-BDC7-410F-9EFC-18827BF5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SM Chemik</cp:lastModifiedBy>
  <cp:revision>2</cp:revision>
  <cp:lastPrinted>2020-06-05T11:34:00Z</cp:lastPrinted>
  <dcterms:created xsi:type="dcterms:W3CDTF">2020-07-13T11:56:00Z</dcterms:created>
  <dcterms:modified xsi:type="dcterms:W3CDTF">2020-07-13T11:56:00Z</dcterms:modified>
</cp:coreProperties>
</file>